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3" w:rsidRPr="000736A3" w:rsidRDefault="000736A3" w:rsidP="000736A3">
      <w:pPr>
        <w:spacing w:line="360" w:lineRule="auto"/>
        <w:jc w:val="center"/>
        <w:rPr>
          <w:sz w:val="36"/>
          <w:szCs w:val="36"/>
        </w:rPr>
      </w:pPr>
      <w:r w:rsidRPr="000736A3">
        <w:rPr>
          <w:sz w:val="36"/>
          <w:szCs w:val="36"/>
        </w:rPr>
        <w:t>Слово в день памяти</w:t>
      </w:r>
    </w:p>
    <w:p w:rsidR="002F34B0" w:rsidRDefault="000736A3" w:rsidP="000736A3">
      <w:pPr>
        <w:spacing w:line="360" w:lineRule="auto"/>
        <w:jc w:val="center"/>
        <w:rPr>
          <w:sz w:val="36"/>
          <w:szCs w:val="36"/>
        </w:rPr>
      </w:pPr>
      <w:r w:rsidRPr="000736A3">
        <w:rPr>
          <w:sz w:val="36"/>
          <w:szCs w:val="36"/>
        </w:rPr>
        <w:t>святителя Тихона Задонского</w:t>
      </w:r>
      <w:r>
        <w:rPr>
          <w:sz w:val="36"/>
          <w:szCs w:val="36"/>
        </w:rPr>
        <w:t>.</w:t>
      </w:r>
    </w:p>
    <w:p w:rsidR="000736A3" w:rsidRDefault="000736A3" w:rsidP="000736A3">
      <w:pPr>
        <w:spacing w:line="360" w:lineRule="auto"/>
        <w:jc w:val="center"/>
        <w:rPr>
          <w:i/>
          <w:sz w:val="32"/>
          <w:szCs w:val="32"/>
        </w:rPr>
      </w:pPr>
      <w:r w:rsidRPr="000736A3">
        <w:rPr>
          <w:i/>
          <w:sz w:val="32"/>
          <w:szCs w:val="32"/>
        </w:rPr>
        <w:t>Во имя Отца, и Сына и Святого Духа!</w:t>
      </w:r>
    </w:p>
    <w:p w:rsidR="000736A3" w:rsidRDefault="000736A3" w:rsidP="000736A3">
      <w:pPr>
        <w:spacing w:line="360" w:lineRule="auto"/>
        <w:jc w:val="left"/>
        <w:rPr>
          <w:szCs w:val="28"/>
        </w:rPr>
      </w:pPr>
      <w:r>
        <w:rPr>
          <w:szCs w:val="28"/>
        </w:rPr>
        <w:tab/>
        <w:t xml:space="preserve">Ещё во втором столетии св. </w:t>
      </w:r>
      <w:proofErr w:type="spellStart"/>
      <w:r>
        <w:rPr>
          <w:szCs w:val="28"/>
        </w:rPr>
        <w:t>Ириней</w:t>
      </w:r>
      <w:proofErr w:type="spellEnd"/>
      <w:r>
        <w:rPr>
          <w:szCs w:val="28"/>
        </w:rPr>
        <w:t xml:space="preserve"> Лионский сказал, что грех людей состоит в том, что они, не став людьми, хотят стать богами. </w:t>
      </w:r>
    </w:p>
    <w:p w:rsidR="000736A3" w:rsidRDefault="000736A3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>Не пройдя школу человеческой чести и вежливости, воспитанности и человечности, можно ли говорить об «</w:t>
      </w:r>
      <w:proofErr w:type="spellStart"/>
      <w:r>
        <w:rPr>
          <w:szCs w:val="28"/>
        </w:rPr>
        <w:t>обожении</w:t>
      </w:r>
      <w:proofErr w:type="spellEnd"/>
      <w:r>
        <w:rPr>
          <w:szCs w:val="28"/>
        </w:rPr>
        <w:t>»! Многие не соответствуют элементарным требованиям порядочности, но при этом проповедуют о ничтожестве мирских ценностей (в том числе и нравственных) по сравнению с высотами Царствия Божия.</w:t>
      </w:r>
    </w:p>
    <w:p w:rsidR="000736A3" w:rsidRDefault="000736A3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>Строить дом не начинают с крыши, и фундамент дома не ставят на песке — ничего не получится.</w:t>
      </w:r>
    </w:p>
    <w:p w:rsidR="00F0642A" w:rsidRDefault="000736A3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 xml:space="preserve">Святитель Лука </w:t>
      </w:r>
      <w:proofErr w:type="spellStart"/>
      <w:r>
        <w:rPr>
          <w:szCs w:val="28"/>
        </w:rPr>
        <w:t>Войно-Ясинецкий</w:t>
      </w:r>
      <w:proofErr w:type="spellEnd"/>
      <w:r>
        <w:rPr>
          <w:szCs w:val="28"/>
        </w:rPr>
        <w:t xml:space="preserve"> говорил, что невежество — это грех. Не неумение читать или писать, а </w:t>
      </w:r>
      <w:proofErr w:type="spellStart"/>
      <w:r>
        <w:rPr>
          <w:szCs w:val="28"/>
        </w:rPr>
        <w:t>упёртость</w:t>
      </w:r>
      <w:proofErr w:type="spellEnd"/>
      <w:r>
        <w:rPr>
          <w:szCs w:val="28"/>
        </w:rPr>
        <w:t xml:space="preserve"> в гордости, высокомерии</w:t>
      </w:r>
      <w:r w:rsidR="00F0642A">
        <w:rPr>
          <w:szCs w:val="28"/>
        </w:rPr>
        <w:t>, себялюбии, нечистоплотности, хитрости, превозношении над другими, лукавстве, лицемерии, наушничестве, осуждении; бездумном и бездушном, порой бессмысленном исполнении всяческих правил и канонов, приводящих к духовному ослеплению и жестокосердию, и так далее и тому подобное.</w:t>
      </w:r>
    </w:p>
    <w:p w:rsidR="000736A3" w:rsidRDefault="00F0642A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 xml:space="preserve">  Люди сами притягивают к себе зло, темноту. Клевещут друг на друга, пытаются упрёками решать свои жизненные дела. Ненависть, страх приводят к безверию, а без веры ничего не будет, а без любви вера — тьма! Люди чаще боятся поддержать ближнего своего добрым словом и, если надо, подать руку помощи. Люди боятся</w:t>
      </w:r>
      <w:r w:rsidR="004A7187">
        <w:rPr>
          <w:szCs w:val="28"/>
        </w:rPr>
        <w:t xml:space="preserve"> чужой беды. Равнодушие — это самое страшное, что происходит со всеми нами. Не этому нас учит Евангелие.</w:t>
      </w:r>
    </w:p>
    <w:p w:rsidR="00733FA5" w:rsidRDefault="00733FA5" w:rsidP="00733FA5">
      <w:pPr>
        <w:spacing w:line="360" w:lineRule="auto"/>
        <w:ind w:firstLine="708"/>
        <w:jc w:val="center"/>
        <w:rPr>
          <w:rFonts w:eastAsia="Calibri" w:cs="Times New Roman"/>
          <w:i/>
          <w:sz w:val="24"/>
          <w:szCs w:val="24"/>
        </w:rPr>
      </w:pPr>
    </w:p>
    <w:p w:rsidR="004A7187" w:rsidRDefault="004A7187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lastRenderedPageBreak/>
        <w:t xml:space="preserve">Во втором столетии, апологет и мученик </w:t>
      </w:r>
      <w:proofErr w:type="spellStart"/>
      <w:r>
        <w:rPr>
          <w:szCs w:val="28"/>
        </w:rPr>
        <w:t>Аполлоний</w:t>
      </w:r>
      <w:proofErr w:type="spellEnd"/>
      <w:r>
        <w:rPr>
          <w:szCs w:val="28"/>
        </w:rPr>
        <w:t xml:space="preserve"> Римский, защищая свою веру во Христа, сказал следующее на суде: «Я научился молиться, а не издеваться!» То есть молитва без действия — ложь! Эта так же как вера без дел мертва! Молитва, которая не основана на самоотречении, на покаянии, на любви к Богу и человеку,</w:t>
      </w:r>
      <w:r w:rsidR="004E6EE8">
        <w:rPr>
          <w:szCs w:val="28"/>
        </w:rPr>
        <w:t xml:space="preserve"> а</w:t>
      </w:r>
      <w:r>
        <w:rPr>
          <w:szCs w:val="28"/>
        </w:rPr>
        <w:t xml:space="preserve"> на бездействии — это мыльный пузырь.</w:t>
      </w:r>
    </w:p>
    <w:p w:rsidR="004A7187" w:rsidRDefault="004A7187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>Сегодня, братья и сестры, мы чтим память святителя Тихона, епископа Задонского. Его также можно назвать апологетом своего времени, то есть защитником</w:t>
      </w:r>
      <w:r w:rsidR="00060C5F">
        <w:rPr>
          <w:szCs w:val="28"/>
        </w:rPr>
        <w:t xml:space="preserve"> чистоты христианской веры. В то время, да как и сейчас, многие верующие во Христа, одновременно увлекались и различными языческими предрассудками. Не зря, русский писатель, философ и религиозный мыслитель Константин Леонтьев писал: «В России христианство ещё не проповедано».</w:t>
      </w:r>
    </w:p>
    <w:p w:rsidR="00060C5F" w:rsidRDefault="00060C5F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>Святитель Тихон, очень ревностно заботился об образовании, просвещении и воспитании духовенства, простых людей и юного поколения. В своих трудах и проповедях разъяснял правильное направление в духо</w:t>
      </w:r>
      <w:r w:rsidR="004E6EE8">
        <w:rPr>
          <w:szCs w:val="28"/>
        </w:rPr>
        <w:t>в</w:t>
      </w:r>
      <w:r>
        <w:rPr>
          <w:szCs w:val="28"/>
        </w:rPr>
        <w:t>ной жизни, помогал уметь отделять тьму от света.</w:t>
      </w:r>
    </w:p>
    <w:p w:rsidR="00060C5F" w:rsidRDefault="00060C5F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>Помимо своего архиерейского служения и просветительской деятельности, он совершал тайные и явные дела милосердия, помогая нуждающимся. Конечно, в его среде были и недоброжелатели, но большинство духовенства и простых людей его любили и почитали.</w:t>
      </w:r>
    </w:p>
    <w:p w:rsidR="00060C5F" w:rsidRDefault="00060C5F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 xml:space="preserve">Человеческая природа порочна и </w:t>
      </w:r>
      <w:proofErr w:type="spellStart"/>
      <w:r>
        <w:rPr>
          <w:szCs w:val="28"/>
        </w:rPr>
        <w:t>удобопреклонна</w:t>
      </w:r>
      <w:proofErr w:type="spellEnd"/>
      <w:r>
        <w:rPr>
          <w:szCs w:val="28"/>
        </w:rPr>
        <w:t xml:space="preserve"> ко  всякому греху. И никто из живущих на Земле не может бить себя в грудь, говоря, что он свят и непорочен. Сегодня свят, а завтра грешен, и наоборот!</w:t>
      </w:r>
    </w:p>
    <w:p w:rsidR="00733FA5" w:rsidRDefault="00060C5F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>Вот слова Апостола любви Иоанна Богослова, проникнутые поистине неземной любовью, которой научил его Христос</w:t>
      </w:r>
      <w:r w:rsidR="000B590E">
        <w:rPr>
          <w:szCs w:val="28"/>
        </w:rPr>
        <w:t>:</w:t>
      </w:r>
    </w:p>
    <w:p w:rsidR="00060C5F" w:rsidRDefault="000B590E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 xml:space="preserve">«Любовь познали мы в том, что Он положил за нас душу Свою: и мы должны полагать души свои за братьев. А кто имеет достаток в мире, но, </w:t>
      </w:r>
      <w:r>
        <w:rPr>
          <w:szCs w:val="28"/>
        </w:rPr>
        <w:lastRenderedPageBreak/>
        <w:t>видя брата своего в нужде, затворяет от него сердце свое — как пребывает в том любовь Божия? Дети мои! Станем любить не словом или языком, но делом и истиною (1 Ин. 3:16-18).</w:t>
      </w:r>
    </w:p>
    <w:p w:rsidR="000B590E" w:rsidRDefault="000B590E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>«В любви нет страха, но совершенная любовь изгоняет страх, потому что в страхе есть мучение. Боящийся не совершен в любви. Будем любить Его, потому что Он прежде возлюбил нас. Кто говорит: «Я люблю Бога», а брата своего ненавидит, тот лжец: ибо нелюбящий брата своего, которого видит, как может любить Бога, Которого не видит? И мы имеем от Него такую заповедь, чтобы любящий Бога любил и брата своего» (1 Ин. 3:18-21)</w:t>
      </w:r>
    </w:p>
    <w:p w:rsidR="000B590E" w:rsidRDefault="000B590E" w:rsidP="000736A3">
      <w:pPr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>Аминь!</w:t>
      </w: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BE7B59" w:rsidRDefault="00BE7B59" w:rsidP="000736A3">
      <w:pPr>
        <w:spacing w:line="360" w:lineRule="auto"/>
        <w:ind w:firstLine="708"/>
        <w:jc w:val="left"/>
        <w:rPr>
          <w:szCs w:val="28"/>
        </w:rPr>
      </w:pPr>
      <w:bookmarkStart w:id="0" w:name="_GoBack"/>
      <w:bookmarkEnd w:id="0"/>
    </w:p>
    <w:p w:rsidR="00733FA5" w:rsidRDefault="00733FA5" w:rsidP="000736A3">
      <w:pPr>
        <w:spacing w:line="360" w:lineRule="auto"/>
        <w:ind w:firstLine="708"/>
        <w:jc w:val="left"/>
        <w:rPr>
          <w:szCs w:val="28"/>
        </w:rPr>
      </w:pPr>
    </w:p>
    <w:p w:rsidR="00733FA5" w:rsidRPr="00733FA5" w:rsidRDefault="00733FA5" w:rsidP="00733FA5">
      <w:pPr>
        <w:spacing w:line="360" w:lineRule="auto"/>
        <w:ind w:firstLine="708"/>
        <w:jc w:val="center"/>
        <w:rPr>
          <w:rFonts w:eastAsia="Calibri" w:cs="Times New Roman"/>
          <w:i/>
          <w:sz w:val="24"/>
          <w:szCs w:val="24"/>
        </w:rPr>
      </w:pPr>
      <w:r w:rsidRPr="00733FA5">
        <w:rPr>
          <w:rFonts w:eastAsia="Calibri" w:cs="Times New Roman"/>
          <w:i/>
          <w:sz w:val="24"/>
          <w:szCs w:val="24"/>
        </w:rPr>
        <w:t>aphanatos.ru</w:t>
      </w:r>
    </w:p>
    <w:sectPr w:rsidR="00733FA5" w:rsidRPr="0073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35"/>
    <w:rsid w:val="00060C5F"/>
    <w:rsid w:val="000736A3"/>
    <w:rsid w:val="000B590E"/>
    <w:rsid w:val="002F34B0"/>
    <w:rsid w:val="004A7187"/>
    <w:rsid w:val="004E6EE8"/>
    <w:rsid w:val="00555667"/>
    <w:rsid w:val="00733FA5"/>
    <w:rsid w:val="008631BB"/>
    <w:rsid w:val="00BE7B59"/>
    <w:rsid w:val="00C63D8A"/>
    <w:rsid w:val="00F0642A"/>
    <w:rsid w:val="00F97E35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vlk73</dc:creator>
  <cp:keywords/>
  <dc:description/>
  <cp:lastModifiedBy>vlk73</cp:lastModifiedBy>
  <cp:revision>6</cp:revision>
  <dcterms:created xsi:type="dcterms:W3CDTF">2022-12-20T18:03:00Z</dcterms:created>
  <dcterms:modified xsi:type="dcterms:W3CDTF">2022-12-26T15:58:00Z</dcterms:modified>
</cp:coreProperties>
</file>