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0" w:rsidRDefault="00B617EA" w:rsidP="00B617EA">
      <w:pPr>
        <w:jc w:val="center"/>
        <w:rPr>
          <w:b/>
          <w:sz w:val="32"/>
          <w:szCs w:val="32"/>
        </w:rPr>
      </w:pPr>
      <w:r w:rsidRPr="00B617EA">
        <w:rPr>
          <w:b/>
          <w:sz w:val="32"/>
          <w:szCs w:val="32"/>
        </w:rPr>
        <w:t>Слово в день памяти апостола Иоанна Богослова.</w:t>
      </w:r>
    </w:p>
    <w:p w:rsidR="00B617EA" w:rsidRDefault="00B617EA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Сегодня, братья и сестры, мы чтим память апостола любви Иоанна Богослова. Сегодня же и престольный праздник этой святой древней обители, которая показывает своим молитвенным светом путь ко Христу. Обитель возрождается, живет молитвой и своим трудом, принося приходящим и желающим утешение и надежду.</w:t>
      </w:r>
    </w:p>
    <w:p w:rsidR="00B617EA" w:rsidRDefault="00B617EA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Апостол Петр, обращаясь ко всем христианам, говорит: «Вы избранный род, царское священство, народ </w:t>
      </w:r>
      <w:proofErr w:type="spellStart"/>
      <w:r>
        <w:rPr>
          <w:sz w:val="28"/>
          <w:szCs w:val="28"/>
        </w:rPr>
        <w:t>святый</w:t>
      </w:r>
      <w:proofErr w:type="spellEnd"/>
      <w:r>
        <w:rPr>
          <w:sz w:val="28"/>
          <w:szCs w:val="28"/>
        </w:rPr>
        <w:t>». Это значит, что мы являемся членами Церкви – одного тела, а Глава Церкви – Христос. Каждый из нас несет служение тем даром, который получил от Бога. Служения различны: у одного слово мудрости, у другого слово знания, у иного вера, у иного дар чудотворения, иному пророчество, иному различение духов, также есть дары вспоможения, управления и прочее. Нет служения большего или меньшего. Все необходимы! Все действуют и достигают лишь совместно.</w:t>
      </w:r>
    </w:p>
    <w:p w:rsidR="00B617EA" w:rsidRDefault="00B617EA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>Бог располагает члены в составе тела</w:t>
      </w:r>
      <w:r w:rsidR="009A086C">
        <w:rPr>
          <w:sz w:val="28"/>
          <w:szCs w:val="28"/>
        </w:rPr>
        <w:t xml:space="preserve"> так</w:t>
      </w:r>
      <w:r>
        <w:rPr>
          <w:sz w:val="28"/>
          <w:szCs w:val="28"/>
        </w:rPr>
        <w:t>, как Ему угодно. Каждый из нас занимает назначенное ему не от людей, но от Христа свое место. И никто не может сказать другому «ты мне не надобен», как в теле глаз не может сказать руке «</w:t>
      </w:r>
      <w:r w:rsidR="0091163C">
        <w:rPr>
          <w:sz w:val="28"/>
          <w:szCs w:val="28"/>
        </w:rPr>
        <w:t>ты мне не нужна». Напротив, члены тела, кажущиеся слабейшими, гораздо нужнее.</w:t>
      </w:r>
    </w:p>
    <w:p w:rsidR="0091163C" w:rsidRDefault="0091163C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Однако, при всем этом, недостает еще самого главного действия Церкви, заповеданного Христом: «</w:t>
      </w:r>
      <w:proofErr w:type="gramStart"/>
      <w:r>
        <w:rPr>
          <w:sz w:val="28"/>
          <w:szCs w:val="28"/>
        </w:rPr>
        <w:t>Потому все</w:t>
      </w:r>
      <w:proofErr w:type="gramEnd"/>
      <w:r>
        <w:rPr>
          <w:sz w:val="28"/>
          <w:szCs w:val="28"/>
        </w:rPr>
        <w:t xml:space="preserve"> узнают, что вы Мои ученики, что будете иметь любовь между собою».</w:t>
      </w:r>
    </w:p>
    <w:p w:rsidR="0091163C" w:rsidRDefault="0091163C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>Апостол Павел посвятил целую главу в своем послан</w:t>
      </w:r>
      <w:r w:rsidR="009A086C">
        <w:rPr>
          <w:sz w:val="28"/>
          <w:szCs w:val="28"/>
        </w:rPr>
        <w:t>ии изъяснению служения каждого в</w:t>
      </w:r>
      <w:r>
        <w:rPr>
          <w:sz w:val="28"/>
          <w:szCs w:val="28"/>
        </w:rPr>
        <w:t xml:space="preserve"> Церкви по своим способностям, дарованным от Бога, а в конце концов как бы приостанавливается и торжественно провозглашает: «Я покажу вам путь еще превосходнейший». Вот только что</w:t>
      </w:r>
      <w:r w:rsidR="009819BC">
        <w:rPr>
          <w:sz w:val="28"/>
          <w:szCs w:val="28"/>
        </w:rPr>
        <w:t xml:space="preserve"> он говорил о важности проявлять каждому свое дарование и вдруг, оказывается, что этого не только мало, но даже ревностное старание может не дать никакого плода, оказаться ничем</w:t>
      </w:r>
      <w:proofErr w:type="gramStart"/>
      <w:r w:rsidR="009819BC">
        <w:rPr>
          <w:sz w:val="28"/>
          <w:szCs w:val="28"/>
        </w:rPr>
        <w:t>.</w:t>
      </w:r>
      <w:proofErr w:type="gramEnd"/>
      <w:r w:rsidR="009819BC">
        <w:rPr>
          <w:sz w:val="28"/>
          <w:szCs w:val="28"/>
        </w:rPr>
        <w:t xml:space="preserve"> Ибо, прежде всего, необходима любовь. «Если я имею дар пророчества, и знаю все тайны, и имею всякое познание и всю веру, так что могу и горы переставлять, а любви не имею, то я ничто».</w:t>
      </w:r>
    </w:p>
    <w:p w:rsidR="009A086C" w:rsidRDefault="009819BC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же, сообразно этому исключительному значению любви, является самым драгоценным в Церкви? </w:t>
      </w:r>
      <w:r w:rsidR="009A08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редоточие всего церковного внимания – человеческое сердце. К сердцу каждого из своих членов </w:t>
      </w:r>
      <w:r w:rsidR="009A086C">
        <w:rPr>
          <w:sz w:val="28"/>
          <w:szCs w:val="28"/>
        </w:rPr>
        <w:t>обращена вся деятельность Ц</w:t>
      </w:r>
      <w:r>
        <w:rPr>
          <w:sz w:val="28"/>
          <w:szCs w:val="28"/>
        </w:rPr>
        <w:t xml:space="preserve">еркви. «К менее совершенным – большее попечение» - говорит </w:t>
      </w:r>
      <w:proofErr w:type="spellStart"/>
      <w:r>
        <w:rPr>
          <w:sz w:val="28"/>
          <w:szCs w:val="28"/>
        </w:rPr>
        <w:t>ап.Павел</w:t>
      </w:r>
      <w:proofErr w:type="spellEnd"/>
      <w:r>
        <w:rPr>
          <w:sz w:val="28"/>
          <w:szCs w:val="28"/>
        </w:rPr>
        <w:t>. Никто не может спасти душу своего ближнего, потому что Бог, посылающий Духа Утешителя каждому христианину, знает, как спасать душу. Но христианин должен беречь, лелеять сердце каждо</w:t>
      </w:r>
      <w:r w:rsidR="009A086C">
        <w:rPr>
          <w:sz w:val="28"/>
          <w:szCs w:val="28"/>
        </w:rPr>
        <w:t>го своего ближнего, опасаясь как</w:t>
      </w:r>
      <w:r>
        <w:rPr>
          <w:sz w:val="28"/>
          <w:szCs w:val="28"/>
        </w:rPr>
        <w:t>-нибудь не оскорбить его, не ожесточить. Нужно создать вокруг него воздух любви, чтобы оно могло дышать свободно. Ибо человеческое сердце так устроено, что только окруженное любовью оно чувствует себя свободным, и тем легче выбирает путь благой жизни. Напротив, в обществе, где нет</w:t>
      </w:r>
    </w:p>
    <w:p w:rsidR="009A086C" w:rsidRDefault="009A086C" w:rsidP="009A086C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9819BC" w:rsidRDefault="009819BC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любви, соблазны с яростью нападают на малых сих, теснят их сердца</w:t>
      </w:r>
      <w:r w:rsidR="00F13393">
        <w:rPr>
          <w:sz w:val="28"/>
          <w:szCs w:val="28"/>
        </w:rPr>
        <w:t>, и, ожесточая, толкают к гибели.</w:t>
      </w:r>
    </w:p>
    <w:p w:rsidR="00F13393" w:rsidRDefault="00F13393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изуми</w:t>
      </w:r>
      <w:r w:rsidR="009A086C">
        <w:rPr>
          <w:sz w:val="28"/>
          <w:szCs w:val="28"/>
        </w:rPr>
        <w:t>тельно говорит святитель Иоанн З</w:t>
      </w:r>
      <w:r>
        <w:rPr>
          <w:sz w:val="28"/>
          <w:szCs w:val="28"/>
        </w:rPr>
        <w:t>латоуст о превосходных свойствах человеколюбия: «Христианам преимущественно пред всеми запрещается насилием исправлять впадающих в грехи». «</w:t>
      </w:r>
      <w:r w:rsidR="009A086C">
        <w:rPr>
          <w:sz w:val="28"/>
          <w:szCs w:val="28"/>
        </w:rPr>
        <w:t>Т</w:t>
      </w:r>
      <w:r>
        <w:rPr>
          <w:sz w:val="28"/>
          <w:szCs w:val="28"/>
        </w:rPr>
        <w:t>ребуется много искусства (то есть искусства в любви), чтобы страждущие убедились добровольно подвергнуться врачеванию».</w:t>
      </w:r>
    </w:p>
    <w:p w:rsidR="00F13393" w:rsidRDefault="00F13393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одно из необычайных свидетельств апостольского отношения к падшим: апостол Иоанн Богослов при посещении некоей церкви встретил юношу, которого привел ко Христу и поручил заботам тамошнего пресвитера, сам будучи вынужден отлучиться на некоторое время. Юноша, по наущению </w:t>
      </w:r>
      <w:proofErr w:type="spellStart"/>
      <w:r>
        <w:rPr>
          <w:sz w:val="28"/>
          <w:szCs w:val="28"/>
        </w:rPr>
        <w:t>диавола</w:t>
      </w:r>
      <w:proofErr w:type="spellEnd"/>
      <w:r>
        <w:rPr>
          <w:sz w:val="28"/>
          <w:szCs w:val="28"/>
        </w:rPr>
        <w:t xml:space="preserve">, встал на худой путь и вскоре сделался атаманом шайки разбойников. Вернувшись и узнав об этом, апостол Иоанн от величайшей скорби разорвал на себе одежду, несмотря на свою старость сел на коня и велел указать ему путь в горы, к разбойникам. Там он просил провести его к атаману. Когда атаман увидел старца, он от стыда бросился бежать. Апостол побежал за ним, забыв свою старость. «Зачем ты бежишь от меня, твоего отца – взывал он, - остановись! Веруй! За твою душу я отдам свою!». </w:t>
      </w:r>
      <w:r w:rsidR="009A086C">
        <w:rPr>
          <w:sz w:val="28"/>
          <w:szCs w:val="28"/>
        </w:rPr>
        <w:t>К</w:t>
      </w:r>
      <w:r>
        <w:rPr>
          <w:sz w:val="28"/>
          <w:szCs w:val="28"/>
        </w:rPr>
        <w:t>огда</w:t>
      </w:r>
      <w:r w:rsidR="009A086C">
        <w:rPr>
          <w:sz w:val="28"/>
          <w:szCs w:val="28"/>
        </w:rPr>
        <w:t xml:space="preserve"> юноша остановился, потупив взор, апостол упал пред ним на колени и облобызал правую его руку. Умоляя, он увлек юношу обратно в церковь. Юноша покаялся и родился вновь для святой жизни. Этот эпизод жизни апостола Иоанна – апостола любви – является для нас примером наших взаимоотношений. Подражать в полной мере апостолу мы вряд ли сможем, но вдохновляться этим должны.</w:t>
      </w:r>
    </w:p>
    <w:p w:rsidR="009A086C" w:rsidRDefault="009A086C" w:rsidP="00B617EA">
      <w:pPr>
        <w:jc w:val="both"/>
        <w:rPr>
          <w:sz w:val="28"/>
          <w:szCs w:val="28"/>
        </w:rPr>
      </w:pPr>
      <w:r>
        <w:rPr>
          <w:sz w:val="28"/>
          <w:szCs w:val="28"/>
        </w:rPr>
        <w:t>Да поможет нам Господь, молитвами апостола Иоанна Богослова, прийти в разум истины, умягчить наши сердца и стать милостивее друг ко другу. Аминь!</w:t>
      </w: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B617EA">
      <w:pPr>
        <w:jc w:val="both"/>
        <w:rPr>
          <w:sz w:val="28"/>
          <w:szCs w:val="28"/>
        </w:rPr>
      </w:pPr>
    </w:p>
    <w:p w:rsidR="009A086C" w:rsidRDefault="009A086C" w:rsidP="009A086C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9A086C" w:rsidRPr="00B617EA" w:rsidRDefault="009A086C" w:rsidP="00B617EA">
      <w:pPr>
        <w:jc w:val="both"/>
        <w:rPr>
          <w:sz w:val="28"/>
          <w:szCs w:val="28"/>
        </w:rPr>
      </w:pPr>
      <w:bookmarkStart w:id="0" w:name="_GoBack"/>
      <w:bookmarkEnd w:id="0"/>
    </w:p>
    <w:sectPr w:rsidR="009A086C" w:rsidRPr="00B617EA" w:rsidSect="00B61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E3"/>
    <w:rsid w:val="0091163C"/>
    <w:rsid w:val="009819BC"/>
    <w:rsid w:val="009A086C"/>
    <w:rsid w:val="00A92EA0"/>
    <w:rsid w:val="00B617EA"/>
    <w:rsid w:val="00B949E3"/>
    <w:rsid w:val="00F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DFBF"/>
  <w15:chartTrackingRefBased/>
  <w15:docId w15:val="{855ECE8A-347E-4F5C-BA3F-CF1705F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2019-01-16T07:24:00Z</dcterms:created>
  <dcterms:modified xsi:type="dcterms:W3CDTF">2019-01-24T07:47:00Z</dcterms:modified>
</cp:coreProperties>
</file>